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E59" w:rsidRDefault="004F4E59" w:rsidP="004F4E59">
      <w:pPr>
        <w:pStyle w:val="normal-header"/>
        <w:ind w:firstLine="0"/>
        <w:rPr>
          <w:b/>
          <w:caps/>
          <w:color w:val="auto"/>
        </w:rPr>
      </w:pPr>
      <w:r>
        <w:rPr>
          <w:noProof/>
          <w:lang w:eastAsia="hu-HU"/>
        </w:rPr>
        <w:drawing>
          <wp:inline distT="0" distB="0" distL="0" distR="0" wp14:anchorId="1646B093" wp14:editId="30F0A9C1">
            <wp:extent cx="2883535" cy="1804670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E59" w:rsidRDefault="004F4E59" w:rsidP="004F4E59">
      <w:pPr>
        <w:pStyle w:val="normal-header"/>
        <w:ind w:firstLine="0"/>
        <w:rPr>
          <w:b/>
          <w:caps/>
          <w:color w:val="auto"/>
        </w:rPr>
      </w:pPr>
    </w:p>
    <w:p w:rsidR="004F4E59" w:rsidRDefault="004F4E59" w:rsidP="004F4E59">
      <w:pPr>
        <w:pStyle w:val="normal-header"/>
        <w:ind w:firstLine="0"/>
        <w:rPr>
          <w:b/>
          <w:caps/>
          <w:color w:val="auto"/>
        </w:rPr>
      </w:pPr>
      <w:r>
        <w:rPr>
          <w:rFonts w:cs="Arial"/>
          <w:b/>
          <w:color w:val="auto"/>
          <w:szCs w:val="20"/>
        </w:rPr>
        <w:t>A Keskeny és Társai 2001 Kft. Piaci megjelenésének elősegítésére két londoni és egy milánói kiállításon vett részt a Széchenyi 2020 program keretében elnyert 10 millió forintos vissza nem térítendő támogatás segítségével.</w:t>
      </w:r>
    </w:p>
    <w:p w:rsidR="004F4E59" w:rsidRDefault="004F4E59" w:rsidP="004F4E59">
      <w:pPr>
        <w:pStyle w:val="normal-header"/>
        <w:ind w:firstLine="0"/>
        <w:rPr>
          <w:rFonts w:cs="Arial"/>
          <w:b/>
          <w:color w:val="auto"/>
          <w:szCs w:val="20"/>
        </w:rPr>
      </w:pPr>
    </w:p>
    <w:p w:rsidR="004F4E59" w:rsidRDefault="004F4E59" w:rsidP="004F4E59">
      <w:pPr>
        <w:jc w:val="both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A Keskeny és Társai 2001 Vagyonkezelő és Szolgáltató Kft. jogelődjét a Keskeny és Társai Nyomdaipari Szolgáltató Kft-t 1990-ben magyar magánszemélyek alapították és 5 fő alkalmazottal kezdte el tevékenységét. A társaság jelenleg is családi vállalkozásként működik, és jelenleg 188 fő munkavállalónak nyújtott biztos megélhetést. A társaság fő tevékenységi köre a 1721’08 Papír csomagolóeszköz gyártása.</w:t>
      </w:r>
    </w:p>
    <w:p w:rsidR="004F4E59" w:rsidRDefault="004F4E59" w:rsidP="004F4E59">
      <w:pPr>
        <w:jc w:val="both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A társaság elérni kívánt célja volt, hogy a külföldi kiállításokon való megjelenéssel, bemutathassa vevőinek legújabb termékeit, illetve további vevőket érhessen el, ezzel növelve versenyképességét és piaci részesedését. A kiállításokon való részvétellel lehetősége nyílt az új termékeit a szakmai közönségnek is bemutatni, illetve lehetőséget biztosított a nyugat-európai potenciális vevőkkel való kapcsolatteremtésre.</w:t>
      </w:r>
    </w:p>
    <w:p w:rsidR="004F4E59" w:rsidRDefault="004F4E59" w:rsidP="004F4E59">
      <w:pPr>
        <w:jc w:val="both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Ennek keretében a vállalkozás, részt vett 2017-ben és 2018-ban a Londonban megrendezésre kerülő </w:t>
      </w:r>
      <w:proofErr w:type="spellStart"/>
      <w:r>
        <w:rPr>
          <w:rFonts w:cs="Arial"/>
          <w:color w:val="auto"/>
          <w:szCs w:val="20"/>
        </w:rPr>
        <w:t>Easyfairs</w:t>
      </w:r>
      <w:proofErr w:type="spellEnd"/>
      <w:r>
        <w:rPr>
          <w:rFonts w:cs="Arial"/>
          <w:color w:val="auto"/>
          <w:szCs w:val="20"/>
        </w:rPr>
        <w:t xml:space="preserve"> kiállításokon, amely az egyik legrangosabb nyomdaipari kiállítás. Ennek köszönhetően, az új vevői kapcsolatok kialakításával tovább növelhette korábbi Londoni jelenlétét. Ezen kívül, a társaság részt fog venni, a Milánóban megrendezett </w:t>
      </w:r>
      <w:proofErr w:type="spellStart"/>
      <w:r>
        <w:rPr>
          <w:color w:val="auto"/>
        </w:rPr>
        <w:t>Easyfairs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Milanoi</w:t>
      </w:r>
      <w:proofErr w:type="spellEnd"/>
      <w:r>
        <w:rPr>
          <w:color w:val="auto"/>
        </w:rPr>
        <w:t xml:space="preserve"> </w:t>
      </w:r>
      <w:r>
        <w:rPr>
          <w:rFonts w:cs="Arial"/>
          <w:color w:val="auto"/>
          <w:szCs w:val="20"/>
        </w:rPr>
        <w:t>kiállításon. A kiállítása megfelelő hátteret biztosított a cég legújabb termékeinek bemutatására.</w:t>
      </w:r>
    </w:p>
    <w:p w:rsidR="004F4E59" w:rsidRDefault="004F4E59" w:rsidP="004F4E59">
      <w:pPr>
        <w:jc w:val="both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A vállalkozás a beruházásnak köszönhetően új megrendelőkre tett szert, illetve tovább növelte piaci részesedését, nemzetközi területen is.</w:t>
      </w:r>
    </w:p>
    <w:p w:rsidR="004F4E59" w:rsidRDefault="004F4E59" w:rsidP="004F4E59">
      <w:pPr>
        <w:spacing w:after="0" w:line="252" w:lineRule="auto"/>
        <w:jc w:val="both"/>
        <w:rPr>
          <w:rFonts w:cs="Arial"/>
          <w:color w:val="auto"/>
          <w:szCs w:val="20"/>
        </w:rPr>
      </w:pPr>
    </w:p>
    <w:p w:rsidR="004F4E59" w:rsidRDefault="004F4E59" w:rsidP="004F4E59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iCs/>
          <w:color w:val="auto"/>
          <w:szCs w:val="20"/>
        </w:rPr>
      </w:pPr>
      <w:r>
        <w:rPr>
          <w:rFonts w:cs="Arial"/>
          <w:iCs/>
          <w:color w:val="auto"/>
          <w:szCs w:val="20"/>
        </w:rPr>
        <w:t>A projekt a Széchenyi 2020 program keretében valósult meg, a közel 10 millió forint európai uniós támogatás segítségével.</w:t>
      </w:r>
    </w:p>
    <w:p w:rsidR="004F4E59" w:rsidRDefault="004F4E59" w:rsidP="004F4E59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iCs/>
          <w:color w:val="auto"/>
          <w:szCs w:val="20"/>
        </w:rPr>
      </w:pPr>
    </w:p>
    <w:p w:rsidR="004F4E59" w:rsidRDefault="004F4E59" w:rsidP="004F4E59">
      <w:pPr>
        <w:autoSpaceDE w:val="0"/>
        <w:autoSpaceDN w:val="0"/>
        <w:adjustRightInd w:val="0"/>
        <w:spacing w:after="0" w:line="252" w:lineRule="auto"/>
        <w:jc w:val="both"/>
        <w:rPr>
          <w:color w:val="auto"/>
        </w:rPr>
      </w:pPr>
      <w:r>
        <w:rPr>
          <w:rFonts w:cs="Arial"/>
          <w:iCs/>
          <w:color w:val="auto"/>
          <w:szCs w:val="20"/>
        </w:rPr>
        <w:t>A projektről bővebb információt a</w:t>
      </w:r>
      <w:r>
        <w:rPr>
          <w:color w:val="auto"/>
        </w:rPr>
        <w:t xml:space="preserve"> https://keskenynyomda.hu/ </w:t>
      </w:r>
      <w:r>
        <w:rPr>
          <w:rFonts w:cs="Arial"/>
          <w:iCs/>
          <w:color w:val="auto"/>
          <w:szCs w:val="20"/>
        </w:rPr>
        <w:t>oldalon olvashatnak.</w:t>
      </w:r>
    </w:p>
    <w:p w:rsidR="004F4E59" w:rsidRDefault="004F4E59" w:rsidP="004F4E59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iCs/>
          <w:color w:val="auto"/>
          <w:szCs w:val="20"/>
        </w:rPr>
      </w:pPr>
    </w:p>
    <w:p w:rsidR="004F4E59" w:rsidRDefault="004F4E59" w:rsidP="004F4E59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b/>
          <w:bCs/>
          <w:iCs/>
          <w:color w:val="auto"/>
          <w:szCs w:val="20"/>
        </w:rPr>
      </w:pPr>
      <w:r>
        <w:rPr>
          <w:rFonts w:cs="Arial"/>
          <w:b/>
          <w:bCs/>
          <w:iCs/>
          <w:color w:val="auto"/>
          <w:szCs w:val="20"/>
        </w:rPr>
        <w:t>További információ kérhető:</w:t>
      </w:r>
    </w:p>
    <w:p w:rsidR="004F4E59" w:rsidRDefault="004F4E59" w:rsidP="004F4E59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iCs/>
          <w:color w:val="auto"/>
          <w:szCs w:val="20"/>
        </w:rPr>
      </w:pPr>
      <w:r>
        <w:rPr>
          <w:rFonts w:cs="Arial"/>
          <w:iCs/>
          <w:color w:val="auto"/>
          <w:szCs w:val="20"/>
        </w:rPr>
        <w:t>Imecs Judit</w:t>
      </w:r>
    </w:p>
    <w:p w:rsidR="002D45B5" w:rsidRDefault="004F4E59" w:rsidP="002D45B5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iCs/>
          <w:color w:val="auto"/>
          <w:szCs w:val="20"/>
        </w:rPr>
      </w:pPr>
      <w:r>
        <w:rPr>
          <w:rFonts w:cs="Arial"/>
          <w:iCs/>
          <w:color w:val="auto"/>
          <w:szCs w:val="20"/>
        </w:rPr>
        <w:t xml:space="preserve">Elérhetőségeink: telefonszámunk: 36-30/592-2821, e-mail címünk: </w:t>
      </w:r>
      <w:hyperlink r:id="rId5" w:history="1">
        <w:r w:rsidR="002D45B5" w:rsidRPr="00914381">
          <w:rPr>
            <w:rStyle w:val="Hiperhivatkozs"/>
            <w:rFonts w:cs="Arial"/>
            <w:iCs/>
            <w:szCs w:val="20"/>
          </w:rPr>
          <w:t>j.imecs@keskeny.hu</w:t>
        </w:r>
      </w:hyperlink>
    </w:p>
    <w:p w:rsidR="002D45B5" w:rsidRPr="002D45B5" w:rsidRDefault="002D45B5" w:rsidP="002D45B5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iCs/>
          <w:color w:val="auto"/>
          <w:szCs w:val="20"/>
        </w:rPr>
      </w:pPr>
      <w:bookmarkStart w:id="0" w:name="_GoBack"/>
      <w:bookmarkEnd w:id="0"/>
      <w:r>
        <w:rPr>
          <w:rFonts w:cs="Arial"/>
          <w:iCs/>
          <w:color w:val="auto"/>
          <w:szCs w:val="20"/>
        </w:rPr>
        <w:t>K</w:t>
      </w:r>
      <w:r w:rsidRPr="002D45B5">
        <w:rPr>
          <w:rFonts w:cs="Arial"/>
          <w:szCs w:val="20"/>
        </w:rPr>
        <w:t>edvezményezett neve</w:t>
      </w:r>
      <w:r w:rsidRPr="002D45B5">
        <w:rPr>
          <w:rFonts w:cs="Arial"/>
          <w:szCs w:val="20"/>
        </w:rPr>
        <w:t xml:space="preserve">: </w:t>
      </w:r>
      <w:r w:rsidRPr="002D45B5">
        <w:rPr>
          <w:rFonts w:cs="Arial"/>
          <w:b/>
          <w:szCs w:val="20"/>
        </w:rPr>
        <w:t>Keskeny és Társai 2001 Kft.</w:t>
      </w:r>
    </w:p>
    <w:p w:rsidR="002D45B5" w:rsidRDefault="002D45B5" w:rsidP="002D45B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P</w:t>
      </w:r>
      <w:r>
        <w:rPr>
          <w:rFonts w:cs="Arial"/>
          <w:szCs w:val="20"/>
        </w:rPr>
        <w:t>rojekt címe</w:t>
      </w:r>
      <w:r>
        <w:rPr>
          <w:rFonts w:cs="Arial"/>
          <w:szCs w:val="20"/>
        </w:rPr>
        <w:t xml:space="preserve">: </w:t>
      </w:r>
      <w:r w:rsidRPr="002D45B5">
        <w:rPr>
          <w:rFonts w:ascii="ArialMT" w:eastAsiaTheme="minorHAnsi" w:hAnsi="ArialMT" w:cs="ArialMT"/>
          <w:b/>
          <w:color w:val="auto"/>
          <w:szCs w:val="20"/>
        </w:rPr>
        <w:t>Piaci megjelenés a Keskeny és</w:t>
      </w:r>
      <w:r w:rsidRPr="002D45B5">
        <w:rPr>
          <w:rFonts w:ascii="ArialMT" w:eastAsiaTheme="minorHAnsi" w:hAnsi="ArialMT" w:cs="ArialMT"/>
          <w:b/>
          <w:color w:val="auto"/>
          <w:szCs w:val="20"/>
        </w:rPr>
        <w:t xml:space="preserve"> </w:t>
      </w:r>
      <w:r w:rsidRPr="002D45B5">
        <w:rPr>
          <w:rFonts w:ascii="ArialMT" w:eastAsiaTheme="minorHAnsi" w:hAnsi="ArialMT" w:cs="ArialMT"/>
          <w:b/>
          <w:color w:val="auto"/>
          <w:szCs w:val="20"/>
        </w:rPr>
        <w:t>Társai 2001 Vagyonkezelő és Szolgáltató Kft.-</w:t>
      </w:r>
      <w:r w:rsidRPr="002D45B5">
        <w:rPr>
          <w:rFonts w:ascii="ArialMT" w:eastAsiaTheme="minorHAnsi" w:hAnsi="ArialMT" w:cs="ArialMT"/>
          <w:b/>
          <w:color w:val="auto"/>
          <w:szCs w:val="20"/>
        </w:rPr>
        <w:t>nél</w:t>
      </w:r>
    </w:p>
    <w:p w:rsidR="002D45B5" w:rsidRPr="002D45B5" w:rsidRDefault="002D45B5" w:rsidP="002D45B5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>
        <w:rPr>
          <w:rFonts w:cs="Arial"/>
          <w:bCs/>
          <w:szCs w:val="20"/>
        </w:rPr>
        <w:t>T</w:t>
      </w:r>
      <w:r w:rsidRPr="002D45B5">
        <w:rPr>
          <w:rFonts w:cs="Arial"/>
          <w:bCs/>
          <w:szCs w:val="20"/>
        </w:rPr>
        <w:t>ámogatás összege</w:t>
      </w:r>
      <w:r>
        <w:rPr>
          <w:rFonts w:cs="Arial"/>
          <w:bCs/>
          <w:szCs w:val="20"/>
        </w:rPr>
        <w:t xml:space="preserve">: </w:t>
      </w:r>
      <w:r w:rsidRPr="002D45B5">
        <w:rPr>
          <w:rFonts w:cs="Arial"/>
          <w:b/>
          <w:bCs/>
          <w:szCs w:val="20"/>
        </w:rPr>
        <w:t>10 000 000 Ft</w:t>
      </w:r>
    </w:p>
    <w:p w:rsidR="002D45B5" w:rsidRDefault="002D45B5" w:rsidP="002D45B5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>
        <w:rPr>
          <w:rFonts w:cs="Arial"/>
          <w:szCs w:val="20"/>
        </w:rPr>
        <w:t>T</w:t>
      </w:r>
      <w:r w:rsidRPr="002D45B5">
        <w:rPr>
          <w:rFonts w:cs="Arial"/>
          <w:szCs w:val="20"/>
        </w:rPr>
        <w:t>ámogatás mértéke</w:t>
      </w:r>
      <w:r>
        <w:rPr>
          <w:rFonts w:cs="Arial"/>
          <w:szCs w:val="20"/>
        </w:rPr>
        <w:t xml:space="preserve">: </w:t>
      </w:r>
      <w:r w:rsidRPr="002D45B5">
        <w:rPr>
          <w:rFonts w:cs="Arial"/>
          <w:b/>
          <w:szCs w:val="20"/>
        </w:rPr>
        <w:t>50</w:t>
      </w:r>
      <w:r w:rsidRPr="002D45B5">
        <w:rPr>
          <w:rFonts w:cs="Arial"/>
          <w:b/>
          <w:szCs w:val="20"/>
        </w:rPr>
        <w:t>%</w:t>
      </w:r>
    </w:p>
    <w:p w:rsidR="002D45B5" w:rsidRDefault="002D45B5" w:rsidP="002D45B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2D45B5">
        <w:rPr>
          <w:rFonts w:cs="Arial"/>
          <w:szCs w:val="20"/>
        </w:rPr>
        <w:t>rojekt tervezett befejezési dátuma</w:t>
      </w:r>
      <w:r>
        <w:rPr>
          <w:rFonts w:cs="Arial"/>
          <w:szCs w:val="20"/>
        </w:rPr>
        <w:t xml:space="preserve">: </w:t>
      </w:r>
      <w:r w:rsidRPr="002D45B5">
        <w:rPr>
          <w:rFonts w:cs="Arial"/>
          <w:b/>
          <w:szCs w:val="20"/>
        </w:rPr>
        <w:t>2019.</w:t>
      </w:r>
      <w:r>
        <w:rPr>
          <w:rFonts w:cs="Arial"/>
          <w:b/>
          <w:szCs w:val="20"/>
        </w:rPr>
        <w:t>05.31</w:t>
      </w:r>
      <w:r w:rsidRPr="002D45B5">
        <w:rPr>
          <w:rFonts w:cs="Arial"/>
          <w:b/>
          <w:szCs w:val="20"/>
        </w:rPr>
        <w:t>.</w:t>
      </w:r>
    </w:p>
    <w:p w:rsidR="004F4E59" w:rsidRPr="002D45B5" w:rsidRDefault="004F4E59" w:rsidP="004F4E59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b/>
          <w:iCs/>
          <w:color w:val="auto"/>
          <w:szCs w:val="20"/>
        </w:rPr>
      </w:pPr>
      <w:r>
        <w:rPr>
          <w:rFonts w:cs="Arial"/>
          <w:iCs/>
          <w:color w:val="auto"/>
          <w:szCs w:val="20"/>
        </w:rPr>
        <w:t xml:space="preserve">A projekt azonosítószáma: </w:t>
      </w:r>
      <w:r w:rsidRPr="002D45B5">
        <w:rPr>
          <w:rFonts w:cs="Arial"/>
          <w:b/>
          <w:iCs/>
          <w:color w:val="auto"/>
          <w:szCs w:val="20"/>
        </w:rPr>
        <w:t>VEKOP 1.3.1.-16-2016-00004</w:t>
      </w:r>
    </w:p>
    <w:p w:rsidR="00192A1B" w:rsidRDefault="00192A1B"/>
    <w:sectPr w:rsidR="00192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59"/>
    <w:rsid w:val="00192A1B"/>
    <w:rsid w:val="002D45B5"/>
    <w:rsid w:val="004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BC93"/>
  <w15:chartTrackingRefBased/>
  <w15:docId w15:val="{6A18F0D1-8DF5-4C63-8E99-27E4FA72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F4E59"/>
    <w:pPr>
      <w:spacing w:after="200" w:line="276" w:lineRule="auto"/>
    </w:pPr>
    <w:rPr>
      <w:rFonts w:ascii="Arial" w:eastAsia="Calibri" w:hAnsi="Arial" w:cs="Calibri"/>
      <w:color w:val="404040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-header">
    <w:name w:val="normal - header"/>
    <w:basedOn w:val="Norml"/>
    <w:uiPriority w:val="99"/>
    <w:rsid w:val="004F4E59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D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45B5"/>
    <w:rPr>
      <w:rFonts w:ascii="Segoe UI" w:eastAsia="Calibri" w:hAnsi="Segoe UI" w:cs="Segoe UI"/>
      <w:color w:val="40404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D45B5"/>
    <w:pPr>
      <w:spacing w:after="0" w:line="240" w:lineRule="auto"/>
      <w:ind w:left="720"/>
    </w:pPr>
    <w:rPr>
      <w:rFonts w:ascii="Calibri" w:eastAsiaTheme="minorHAnsi" w:hAnsi="Calibri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2D45B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D4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imecs@keskeny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Imecs Judit</dc:creator>
  <cp:keywords/>
  <dc:description/>
  <cp:lastModifiedBy>Imecs Judit</cp:lastModifiedBy>
  <cp:revision>2</cp:revision>
  <dcterms:created xsi:type="dcterms:W3CDTF">2019-03-13T22:28:00Z</dcterms:created>
  <dcterms:modified xsi:type="dcterms:W3CDTF">2019-03-13T22:28:00Z</dcterms:modified>
</cp:coreProperties>
</file>